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AAB5" w14:textId="77777777" w:rsidR="00B74B34" w:rsidRDefault="003A01BF" w:rsidP="00C56858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A4E0FFD" wp14:editId="51C65D1A">
            <wp:extent cx="4486275" cy="1397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p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630" cy="140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5A52">
        <w:rPr>
          <w:rFonts w:ascii="Times New Roman" w:hAnsi="Times New Roman" w:cs="Times New Roman"/>
        </w:rPr>
        <w:t xml:space="preserve"> </w:t>
      </w:r>
    </w:p>
    <w:p w14:paraId="1F296AEF" w14:textId="41EE87FC" w:rsidR="003A01BF" w:rsidRPr="00582F9D" w:rsidRDefault="003C5A52" w:rsidP="00C56858">
      <w:pPr>
        <w:jc w:val="center"/>
        <w:rPr>
          <w:rFonts w:ascii="Arial" w:hAnsi="Arial" w:cs="Arial"/>
          <w:sz w:val="24"/>
          <w:szCs w:val="24"/>
        </w:rPr>
      </w:pPr>
      <w:r w:rsidRPr="00582F9D">
        <w:rPr>
          <w:rFonts w:ascii="Arial" w:hAnsi="Arial" w:cs="Arial"/>
          <w:sz w:val="24"/>
          <w:szCs w:val="24"/>
        </w:rPr>
        <w:t xml:space="preserve">Employment </w:t>
      </w:r>
      <w:r w:rsidR="003A01BF" w:rsidRPr="00582F9D">
        <w:rPr>
          <w:rFonts w:ascii="Arial" w:hAnsi="Arial" w:cs="Arial"/>
          <w:sz w:val="24"/>
          <w:szCs w:val="24"/>
        </w:rPr>
        <w:t>Opportunity</w:t>
      </w:r>
    </w:p>
    <w:p w14:paraId="639EF31C" w14:textId="3F9852CB" w:rsidR="001D354B" w:rsidRDefault="002A01DF" w:rsidP="00A2765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Facilities Maintenance Technician </w:t>
      </w:r>
      <w:r w:rsidR="001D354B">
        <w:rPr>
          <w:rFonts w:ascii="Arial" w:hAnsi="Arial" w:cs="Arial"/>
          <w:b/>
          <w:bCs/>
          <w:sz w:val="24"/>
          <w:szCs w:val="24"/>
        </w:rPr>
        <w:t>I</w:t>
      </w:r>
      <w:r w:rsidR="000D20F9">
        <w:rPr>
          <w:rFonts w:ascii="Arial" w:hAnsi="Arial" w:cs="Arial"/>
          <w:b/>
          <w:bCs/>
          <w:sz w:val="24"/>
          <w:szCs w:val="24"/>
        </w:rPr>
        <w:t>I</w:t>
      </w:r>
    </w:p>
    <w:p w14:paraId="2BF52CBB" w14:textId="61BD241B" w:rsidR="001D354B" w:rsidRDefault="001D354B" w:rsidP="00A2765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$</w:t>
      </w:r>
      <w:r w:rsidR="000D20F9">
        <w:rPr>
          <w:rFonts w:ascii="Arial" w:hAnsi="Arial" w:cs="Arial"/>
          <w:b/>
          <w:bCs/>
          <w:sz w:val="24"/>
          <w:szCs w:val="24"/>
        </w:rPr>
        <w:t>39.32-50.19</w:t>
      </w:r>
      <w:r w:rsidR="005268F9">
        <w:rPr>
          <w:rFonts w:ascii="Arial" w:hAnsi="Arial" w:cs="Arial"/>
          <w:b/>
          <w:bCs/>
          <w:sz w:val="24"/>
          <w:szCs w:val="24"/>
        </w:rPr>
        <w:t xml:space="preserve"> per hour</w:t>
      </w:r>
    </w:p>
    <w:p w14:paraId="38A0F5A6" w14:textId="51ACFB5B" w:rsidR="00582F9D" w:rsidRPr="00523153" w:rsidRDefault="001D354B" w:rsidP="00A2765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Facilities Maintenance Technician </w:t>
      </w:r>
      <w:r w:rsidR="002A01DF">
        <w:rPr>
          <w:rFonts w:ascii="Arial" w:hAnsi="Arial" w:cs="Arial"/>
          <w:b/>
          <w:bCs/>
          <w:sz w:val="24"/>
          <w:szCs w:val="24"/>
        </w:rPr>
        <w:t>II</w:t>
      </w:r>
      <w:r w:rsidR="000D20F9">
        <w:rPr>
          <w:rFonts w:ascii="Arial" w:hAnsi="Arial" w:cs="Arial"/>
          <w:b/>
          <w:bCs/>
          <w:sz w:val="24"/>
          <w:szCs w:val="24"/>
        </w:rPr>
        <w:t>I</w:t>
      </w:r>
    </w:p>
    <w:p w14:paraId="51587B29" w14:textId="059AC959" w:rsidR="003A01BF" w:rsidRPr="005268F9" w:rsidRDefault="003A01BF" w:rsidP="00A27651">
      <w:pPr>
        <w:jc w:val="center"/>
        <w:rPr>
          <w:rFonts w:ascii="Arial" w:hAnsi="Arial" w:cs="Arial"/>
          <w:b/>
          <w:sz w:val="24"/>
          <w:szCs w:val="24"/>
        </w:rPr>
      </w:pPr>
      <w:r w:rsidRPr="005268F9">
        <w:rPr>
          <w:rFonts w:ascii="Arial" w:hAnsi="Arial" w:cs="Arial"/>
          <w:b/>
          <w:sz w:val="24"/>
          <w:szCs w:val="24"/>
        </w:rPr>
        <w:t>$</w:t>
      </w:r>
      <w:r w:rsidR="000D20F9" w:rsidRPr="005268F9">
        <w:rPr>
          <w:rFonts w:ascii="Arial" w:hAnsi="Arial" w:cs="Arial"/>
          <w:b/>
          <w:sz w:val="24"/>
          <w:szCs w:val="24"/>
        </w:rPr>
        <w:t>43.27</w:t>
      </w:r>
      <w:r w:rsidR="0097742E" w:rsidRPr="005268F9">
        <w:rPr>
          <w:rFonts w:ascii="Arial" w:hAnsi="Arial" w:cs="Arial"/>
          <w:b/>
          <w:sz w:val="24"/>
          <w:szCs w:val="24"/>
        </w:rPr>
        <w:t>-$</w:t>
      </w:r>
      <w:r w:rsidR="000D20F9" w:rsidRPr="005268F9">
        <w:rPr>
          <w:rFonts w:ascii="Arial" w:hAnsi="Arial" w:cs="Arial"/>
          <w:b/>
          <w:sz w:val="24"/>
          <w:szCs w:val="24"/>
        </w:rPr>
        <w:t>55.22</w:t>
      </w:r>
      <w:r w:rsidR="00C82387" w:rsidRPr="005268F9">
        <w:rPr>
          <w:rFonts w:ascii="Arial" w:hAnsi="Arial" w:cs="Arial"/>
          <w:b/>
          <w:sz w:val="24"/>
          <w:szCs w:val="24"/>
        </w:rPr>
        <w:t xml:space="preserve"> </w:t>
      </w:r>
      <w:r w:rsidR="00A27651" w:rsidRPr="005268F9">
        <w:rPr>
          <w:rFonts w:ascii="Arial" w:hAnsi="Arial" w:cs="Arial"/>
          <w:b/>
          <w:sz w:val="24"/>
          <w:szCs w:val="24"/>
        </w:rPr>
        <w:t>per hour</w:t>
      </w:r>
    </w:p>
    <w:p w14:paraId="4A79AC16" w14:textId="7631A4D5" w:rsidR="00002F0D" w:rsidRPr="00582F9D" w:rsidRDefault="00002F0D" w:rsidP="003A01BF">
      <w:pPr>
        <w:rPr>
          <w:rFonts w:ascii="Arial" w:hAnsi="Arial" w:cs="Arial"/>
          <w:b/>
          <w:bCs/>
        </w:rPr>
      </w:pPr>
      <w:r w:rsidRPr="00582F9D">
        <w:rPr>
          <w:rFonts w:ascii="Arial" w:hAnsi="Arial" w:cs="Arial"/>
          <w:b/>
        </w:rPr>
        <w:t xml:space="preserve">Who </w:t>
      </w:r>
      <w:r w:rsidR="00F41ACB" w:rsidRPr="00582F9D">
        <w:rPr>
          <w:rFonts w:ascii="Arial" w:hAnsi="Arial" w:cs="Arial"/>
          <w:b/>
        </w:rPr>
        <w:t>we</w:t>
      </w:r>
      <w:r w:rsidRPr="00582F9D">
        <w:rPr>
          <w:rFonts w:ascii="Arial" w:hAnsi="Arial" w:cs="Arial"/>
          <w:b/>
        </w:rPr>
        <w:t xml:space="preserve"> </w:t>
      </w:r>
      <w:r w:rsidR="00F41ACB" w:rsidRPr="00582F9D">
        <w:rPr>
          <w:rFonts w:ascii="Arial" w:hAnsi="Arial" w:cs="Arial"/>
          <w:b/>
        </w:rPr>
        <w:t>are and who we’re looking for</w:t>
      </w:r>
      <w:r w:rsidRPr="00582F9D">
        <w:rPr>
          <w:rFonts w:ascii="Arial" w:hAnsi="Arial" w:cs="Arial"/>
          <w:b/>
        </w:rPr>
        <w:t xml:space="preserve">: </w:t>
      </w:r>
      <w:r w:rsidRPr="00582F9D">
        <w:rPr>
          <w:rFonts w:ascii="Arial" w:hAnsi="Arial" w:cs="Arial"/>
        </w:rPr>
        <w:t>The Goleta Sanitary District is a group of individuals who care</w:t>
      </w:r>
      <w:r w:rsidR="00F41ACB" w:rsidRPr="00582F9D">
        <w:rPr>
          <w:rFonts w:ascii="Arial" w:hAnsi="Arial" w:cs="Arial"/>
        </w:rPr>
        <w:t xml:space="preserve"> deeply</w:t>
      </w:r>
      <w:r w:rsidRPr="00582F9D">
        <w:rPr>
          <w:rFonts w:ascii="Arial" w:hAnsi="Arial" w:cs="Arial"/>
        </w:rPr>
        <w:t xml:space="preserve"> about protecting public health and the environment. We value innovation, commitment, and excellence as the region’s authority on water resource recovery</w:t>
      </w:r>
      <w:r w:rsidR="0092760D" w:rsidRPr="00582F9D">
        <w:rPr>
          <w:rFonts w:ascii="Arial" w:hAnsi="Arial" w:cs="Arial"/>
        </w:rPr>
        <w:t xml:space="preserve">.  This position reports to </w:t>
      </w:r>
      <w:r w:rsidR="00F20A62" w:rsidRPr="00582F9D">
        <w:rPr>
          <w:rFonts w:ascii="Arial" w:hAnsi="Arial" w:cs="Arial"/>
        </w:rPr>
        <w:t xml:space="preserve">the </w:t>
      </w:r>
      <w:r w:rsidR="000A30E2">
        <w:rPr>
          <w:rFonts w:ascii="Arial" w:hAnsi="Arial" w:cs="Arial"/>
        </w:rPr>
        <w:t xml:space="preserve">Facilities Maintenance </w:t>
      </w:r>
      <w:r w:rsidR="00282E0F">
        <w:rPr>
          <w:rFonts w:ascii="Arial" w:hAnsi="Arial" w:cs="Arial"/>
        </w:rPr>
        <w:t>Manager</w:t>
      </w:r>
      <w:r w:rsidR="000A30E2">
        <w:rPr>
          <w:rFonts w:ascii="Arial" w:hAnsi="Arial" w:cs="Arial"/>
        </w:rPr>
        <w:t xml:space="preserve"> or </w:t>
      </w:r>
      <w:r w:rsidR="00282E0F">
        <w:rPr>
          <w:rFonts w:ascii="Arial" w:hAnsi="Arial" w:cs="Arial"/>
        </w:rPr>
        <w:t>Facilities</w:t>
      </w:r>
      <w:r w:rsidR="000A30E2">
        <w:rPr>
          <w:rFonts w:ascii="Arial" w:hAnsi="Arial" w:cs="Arial"/>
        </w:rPr>
        <w:t xml:space="preserve"> Maintenance </w:t>
      </w:r>
      <w:r w:rsidR="00282E0F">
        <w:rPr>
          <w:rFonts w:ascii="Arial" w:hAnsi="Arial" w:cs="Arial"/>
        </w:rPr>
        <w:t>Supervisor,</w:t>
      </w:r>
      <w:r w:rsidR="00F20A62" w:rsidRPr="00582F9D">
        <w:rPr>
          <w:rFonts w:ascii="Arial" w:hAnsi="Arial" w:cs="Arial"/>
        </w:rPr>
        <w:t xml:space="preserve"> </w:t>
      </w:r>
      <w:r w:rsidR="0092760D" w:rsidRPr="00582F9D">
        <w:rPr>
          <w:rFonts w:ascii="Arial" w:hAnsi="Arial" w:cs="Arial"/>
        </w:rPr>
        <w:t xml:space="preserve">and is part of the District’s </w:t>
      </w:r>
      <w:r w:rsidR="00282E0F">
        <w:rPr>
          <w:rFonts w:ascii="Arial" w:hAnsi="Arial" w:cs="Arial"/>
        </w:rPr>
        <w:t>Facilities Maintenance</w:t>
      </w:r>
      <w:r w:rsidR="00F20A62" w:rsidRPr="00582F9D">
        <w:rPr>
          <w:rFonts w:ascii="Arial" w:hAnsi="Arial" w:cs="Arial"/>
        </w:rPr>
        <w:t xml:space="preserve"> </w:t>
      </w:r>
      <w:r w:rsidR="0092760D" w:rsidRPr="00582F9D">
        <w:rPr>
          <w:rFonts w:ascii="Arial" w:hAnsi="Arial" w:cs="Arial"/>
        </w:rPr>
        <w:t>team.</w:t>
      </w:r>
      <w:r w:rsidR="00F20A62" w:rsidRPr="00582F9D">
        <w:rPr>
          <w:rFonts w:ascii="Arial" w:hAnsi="Arial" w:cs="Arial"/>
        </w:rPr>
        <w:t xml:space="preserve"> </w:t>
      </w:r>
    </w:p>
    <w:p w14:paraId="0D68C094" w14:textId="67088798" w:rsidR="002A01DF" w:rsidRDefault="00002F0D" w:rsidP="00115B0B">
      <w:pPr>
        <w:widowControl w:val="0"/>
        <w:tabs>
          <w:tab w:val="left" w:pos="1830"/>
        </w:tabs>
        <w:rPr>
          <w:rFonts w:ascii="Arial" w:hAnsi="Arial" w:cs="Arial"/>
          <w:snapToGrid w:val="0"/>
        </w:rPr>
      </w:pPr>
      <w:r w:rsidRPr="00582F9D">
        <w:rPr>
          <w:rFonts w:ascii="Arial" w:hAnsi="Arial" w:cs="Arial"/>
          <w:b/>
        </w:rPr>
        <w:t>Duties</w:t>
      </w:r>
      <w:r w:rsidR="00BA464D">
        <w:rPr>
          <w:rFonts w:ascii="Arial" w:hAnsi="Arial" w:cs="Arial"/>
          <w:b/>
        </w:rPr>
        <w:t>:</w:t>
      </w:r>
      <w:r w:rsidR="00F20A62" w:rsidRPr="00582F9D">
        <w:rPr>
          <w:rFonts w:ascii="Arial" w:hAnsi="Arial" w:cs="Arial"/>
          <w:snapToGrid w:val="0"/>
        </w:rPr>
        <w:t xml:space="preserve"> </w:t>
      </w:r>
      <w:r w:rsidR="001D354B">
        <w:rPr>
          <w:rFonts w:ascii="Arial" w:hAnsi="Arial" w:cs="Arial"/>
          <w:snapToGrid w:val="0"/>
        </w:rPr>
        <w:t xml:space="preserve">Applicant may be considered for either Tech </w:t>
      </w:r>
      <w:r w:rsidR="00282E0F">
        <w:rPr>
          <w:rFonts w:ascii="Arial" w:hAnsi="Arial" w:cs="Arial"/>
          <w:snapToGrid w:val="0"/>
        </w:rPr>
        <w:t>I</w:t>
      </w:r>
      <w:r w:rsidR="001D354B">
        <w:rPr>
          <w:rFonts w:ascii="Arial" w:hAnsi="Arial" w:cs="Arial"/>
          <w:snapToGrid w:val="0"/>
        </w:rPr>
        <w:t xml:space="preserve">I or Tech </w:t>
      </w:r>
      <w:r w:rsidR="00282E0F">
        <w:rPr>
          <w:rFonts w:ascii="Arial" w:hAnsi="Arial" w:cs="Arial"/>
          <w:snapToGrid w:val="0"/>
        </w:rPr>
        <w:t>I</w:t>
      </w:r>
      <w:r w:rsidR="001D354B">
        <w:rPr>
          <w:rFonts w:ascii="Arial" w:hAnsi="Arial" w:cs="Arial"/>
          <w:snapToGrid w:val="0"/>
        </w:rPr>
        <w:t xml:space="preserve">II position, depending on qualifications. </w:t>
      </w:r>
      <w:r w:rsidR="002A01DF">
        <w:rPr>
          <w:rFonts w:ascii="Arial" w:hAnsi="Arial" w:cs="Arial"/>
          <w:snapToGrid w:val="0"/>
        </w:rPr>
        <w:t xml:space="preserve">Under general supervision, </w:t>
      </w:r>
      <w:r w:rsidR="001D354B">
        <w:rPr>
          <w:rFonts w:ascii="Arial" w:hAnsi="Arial" w:cs="Arial"/>
          <w:snapToGrid w:val="0"/>
        </w:rPr>
        <w:t>the Tech I</w:t>
      </w:r>
      <w:r w:rsidR="00282E0F">
        <w:rPr>
          <w:rFonts w:ascii="Arial" w:hAnsi="Arial" w:cs="Arial"/>
          <w:snapToGrid w:val="0"/>
        </w:rPr>
        <w:t>I</w:t>
      </w:r>
      <w:r w:rsidR="001D354B">
        <w:rPr>
          <w:rFonts w:ascii="Arial" w:hAnsi="Arial" w:cs="Arial"/>
          <w:snapToGrid w:val="0"/>
        </w:rPr>
        <w:t xml:space="preserve"> (</w:t>
      </w:r>
      <w:r w:rsidR="00282E0F">
        <w:rPr>
          <w:rFonts w:ascii="Arial" w:hAnsi="Arial" w:cs="Arial"/>
          <w:snapToGrid w:val="0"/>
        </w:rPr>
        <w:t>journey</w:t>
      </w:r>
      <w:r w:rsidR="00E04C7D">
        <w:rPr>
          <w:rFonts w:ascii="Arial" w:hAnsi="Arial" w:cs="Arial"/>
          <w:snapToGrid w:val="0"/>
        </w:rPr>
        <w:t>man</w:t>
      </w:r>
      <w:r w:rsidR="001D354B">
        <w:rPr>
          <w:rFonts w:ascii="Arial" w:hAnsi="Arial" w:cs="Arial"/>
          <w:snapToGrid w:val="0"/>
        </w:rPr>
        <w:t>-level) position performs a set of skilled in the installation, repair, and routine maintenance of wastewater treatment facilities and mechanical equipment. The Tech II</w:t>
      </w:r>
      <w:r w:rsidR="00282E0F">
        <w:rPr>
          <w:rFonts w:ascii="Arial" w:hAnsi="Arial" w:cs="Arial"/>
          <w:snapToGrid w:val="0"/>
        </w:rPr>
        <w:t>I</w:t>
      </w:r>
      <w:r w:rsidR="001D354B">
        <w:rPr>
          <w:rFonts w:ascii="Arial" w:hAnsi="Arial" w:cs="Arial"/>
          <w:snapToGrid w:val="0"/>
        </w:rPr>
        <w:t xml:space="preserve"> (</w:t>
      </w:r>
      <w:r w:rsidR="00282E0F">
        <w:rPr>
          <w:rFonts w:ascii="Arial" w:hAnsi="Arial" w:cs="Arial"/>
          <w:snapToGrid w:val="0"/>
        </w:rPr>
        <w:t xml:space="preserve">advanced </w:t>
      </w:r>
      <w:r w:rsidR="001D354B">
        <w:rPr>
          <w:rFonts w:ascii="Arial" w:hAnsi="Arial" w:cs="Arial"/>
          <w:snapToGrid w:val="0"/>
        </w:rPr>
        <w:t xml:space="preserve">journeyman-level) position </w:t>
      </w:r>
      <w:r w:rsidR="002A01DF">
        <w:rPr>
          <w:rFonts w:ascii="Arial" w:hAnsi="Arial" w:cs="Arial"/>
          <w:snapToGrid w:val="0"/>
        </w:rPr>
        <w:t xml:space="preserve">performs a wide variety of skilled tasks in the installation, repair, and maintenance of </w:t>
      </w:r>
      <w:r w:rsidR="00282E0F">
        <w:rPr>
          <w:rFonts w:ascii="Arial" w:hAnsi="Arial" w:cs="Arial"/>
          <w:snapToGrid w:val="0"/>
        </w:rPr>
        <w:t xml:space="preserve">higher-level </w:t>
      </w:r>
      <w:r w:rsidR="002A01DF">
        <w:rPr>
          <w:rFonts w:ascii="Arial" w:hAnsi="Arial" w:cs="Arial"/>
          <w:snapToGrid w:val="0"/>
        </w:rPr>
        <w:t>wastewater treatment plant mechanical, electrical, and instrumentation equipment; handling the more complex maintenance and repair duties</w:t>
      </w:r>
      <w:r w:rsidR="00282E0F" w:rsidRPr="00282E0F">
        <w:rPr>
          <w:rFonts w:ascii="Arial" w:hAnsi="Arial" w:cs="Arial"/>
          <w:snapToGrid w:val="0"/>
        </w:rPr>
        <w:t xml:space="preserve"> </w:t>
      </w:r>
      <w:r w:rsidR="00282E0F">
        <w:rPr>
          <w:rFonts w:ascii="Arial" w:hAnsi="Arial" w:cs="Arial"/>
          <w:snapToGrid w:val="0"/>
        </w:rPr>
        <w:t xml:space="preserve">and </w:t>
      </w:r>
      <w:r w:rsidR="00E04C7D">
        <w:rPr>
          <w:rFonts w:ascii="Arial" w:hAnsi="Arial" w:cs="Arial"/>
          <w:snapToGrid w:val="0"/>
        </w:rPr>
        <w:t>assists in supervising others</w:t>
      </w:r>
      <w:r w:rsidR="002A01DF">
        <w:rPr>
          <w:rFonts w:ascii="Arial" w:hAnsi="Arial" w:cs="Arial"/>
          <w:snapToGrid w:val="0"/>
        </w:rPr>
        <w:t xml:space="preserve">. </w:t>
      </w:r>
    </w:p>
    <w:p w14:paraId="5E06A290" w14:textId="301F124D" w:rsidR="00115B0B" w:rsidRPr="00282E0F" w:rsidRDefault="000A30E2" w:rsidP="00115B0B">
      <w:pPr>
        <w:widowControl w:val="0"/>
        <w:tabs>
          <w:tab w:val="left" w:pos="1830"/>
        </w:tabs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Requirements: </w:t>
      </w:r>
      <w:r w:rsidR="005268F9">
        <w:rPr>
          <w:rFonts w:ascii="Arial" w:hAnsi="Arial" w:cs="Arial"/>
          <w:b/>
          <w:bCs/>
          <w:snapToGrid w:val="0"/>
        </w:rPr>
        <w:t xml:space="preserve"> </w:t>
      </w:r>
      <w:r w:rsidRPr="000A30E2">
        <w:rPr>
          <w:rFonts w:ascii="Arial" w:hAnsi="Arial" w:cs="Arial"/>
          <w:b/>
          <w:bCs/>
          <w:snapToGrid w:val="0"/>
        </w:rPr>
        <w:t>Tech II-</w:t>
      </w:r>
      <w:r w:rsidRPr="000A30E2">
        <w:rPr>
          <w:rFonts w:ascii="Arial" w:hAnsi="Arial" w:cs="Arial"/>
          <w:snapToGrid w:val="0"/>
        </w:rPr>
        <w:t>High school diploma or GED and</w:t>
      </w:r>
      <w:r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snapToGrid w:val="0"/>
        </w:rPr>
        <w:t>f</w:t>
      </w:r>
      <w:r w:rsidR="002A01DF">
        <w:rPr>
          <w:rFonts w:ascii="Arial" w:hAnsi="Arial" w:cs="Arial"/>
          <w:snapToGrid w:val="0"/>
        </w:rPr>
        <w:t>our years’ experience in the wastewater field in the repair and maintenance of mechanical and electrical equipment such as pumps, motors, valves, and engines; or an equivalent combination of training and experience.</w:t>
      </w:r>
    </w:p>
    <w:p w14:paraId="72B925D4" w14:textId="330DDC6E" w:rsidR="000D20F9" w:rsidRPr="000D20F9" w:rsidRDefault="005268F9" w:rsidP="00115B0B">
      <w:pPr>
        <w:widowControl w:val="0"/>
        <w:tabs>
          <w:tab w:val="left" w:pos="1830"/>
        </w:tabs>
        <w:rPr>
          <w:rFonts w:ascii="Arial" w:eastAsia="Times New Roman" w:hAnsi="Arial" w:cs="Times New Roman"/>
          <w:b/>
          <w:bCs/>
          <w:snapToGrid w:val="0"/>
          <w:sz w:val="24"/>
          <w:szCs w:val="20"/>
        </w:rPr>
      </w:pPr>
      <w:r>
        <w:rPr>
          <w:rFonts w:ascii="Arial" w:hAnsi="Arial" w:cs="Arial"/>
          <w:b/>
          <w:bCs/>
          <w:snapToGrid w:val="0"/>
        </w:rPr>
        <w:tab/>
      </w:r>
      <w:r w:rsidR="000D20F9" w:rsidRPr="000D20F9">
        <w:rPr>
          <w:rFonts w:ascii="Arial" w:hAnsi="Arial" w:cs="Arial"/>
          <w:b/>
          <w:bCs/>
          <w:snapToGrid w:val="0"/>
        </w:rPr>
        <w:t>Tech III-</w:t>
      </w:r>
      <w:r w:rsidR="0025060A" w:rsidRPr="0025060A">
        <w:rPr>
          <w:rFonts w:ascii="Arial" w:hAnsi="Arial" w:cs="Arial"/>
          <w:snapToGrid w:val="0"/>
        </w:rPr>
        <w:t xml:space="preserve"> </w:t>
      </w:r>
      <w:r w:rsidR="0025060A" w:rsidRPr="000A30E2">
        <w:rPr>
          <w:rFonts w:ascii="Arial" w:hAnsi="Arial" w:cs="Arial"/>
          <w:snapToGrid w:val="0"/>
        </w:rPr>
        <w:t>High school diploma or GED</w:t>
      </w:r>
      <w:r w:rsidR="0025060A">
        <w:rPr>
          <w:rFonts w:ascii="Arial" w:hAnsi="Arial" w:cs="Arial"/>
          <w:snapToGrid w:val="0"/>
        </w:rPr>
        <w:t xml:space="preserve"> and a</w:t>
      </w:r>
      <w:r w:rsidR="0025060A" w:rsidRPr="000A30E2">
        <w:rPr>
          <w:rFonts w:ascii="Arial" w:hAnsi="Arial" w:cs="Arial"/>
          <w:snapToGrid w:val="0"/>
        </w:rPr>
        <w:t xml:space="preserve"> </w:t>
      </w:r>
      <w:r w:rsidR="0025060A">
        <w:rPr>
          <w:rFonts w:ascii="Arial" w:hAnsi="Arial" w:cs="Arial"/>
          <w:snapToGrid w:val="0"/>
        </w:rPr>
        <w:t>m</w:t>
      </w:r>
      <w:r w:rsidR="0025060A" w:rsidRPr="0025060A">
        <w:rPr>
          <w:rFonts w:ascii="Arial" w:hAnsi="Arial" w:cs="Arial"/>
          <w:snapToGrid w:val="0"/>
        </w:rPr>
        <w:t>inimum of four years of work experience in the wastewater field in the repair and maintenance of mechanical equipment, such as pumps, valves, and engines; or an equivalent combination of training and experience.</w:t>
      </w:r>
      <w:r w:rsidR="00282E0F">
        <w:rPr>
          <w:rFonts w:ascii="Arial" w:hAnsi="Arial" w:cs="Arial"/>
          <w:snapToGrid w:val="0"/>
        </w:rPr>
        <w:t xml:space="preserve"> The Tech III position is distinguished from the Tech II by level of responsibility, and exercise of functional and technical supervision of lower-level staff, and by the complexity of duties.</w:t>
      </w:r>
    </w:p>
    <w:p w14:paraId="401CDFC8" w14:textId="35CE343D" w:rsidR="000A30E2" w:rsidRDefault="00002F0D" w:rsidP="000A30E2">
      <w:pPr>
        <w:widowControl w:val="0"/>
        <w:tabs>
          <w:tab w:val="left" w:pos="1830"/>
        </w:tabs>
        <w:rPr>
          <w:rFonts w:ascii="Arial" w:hAnsi="Arial" w:cs="Arial"/>
        </w:rPr>
      </w:pPr>
      <w:r w:rsidRPr="00582F9D">
        <w:rPr>
          <w:rFonts w:ascii="Arial" w:hAnsi="Arial" w:cs="Arial"/>
          <w:b/>
        </w:rPr>
        <w:t>Process:</w:t>
      </w:r>
      <w:r w:rsidRPr="00582F9D">
        <w:rPr>
          <w:rFonts w:ascii="Arial" w:hAnsi="Arial" w:cs="Arial"/>
        </w:rPr>
        <w:t xml:space="preserve"> </w:t>
      </w:r>
      <w:r w:rsidR="001F11C0" w:rsidRPr="00582F9D">
        <w:rPr>
          <w:rFonts w:ascii="Arial" w:hAnsi="Arial" w:cs="Arial"/>
        </w:rPr>
        <w:t xml:space="preserve">Please visit our website, goletasanitary.org/employment-opportunities for </w:t>
      </w:r>
      <w:r w:rsidR="00F20A62" w:rsidRPr="00582F9D">
        <w:rPr>
          <w:rFonts w:ascii="Arial" w:hAnsi="Arial" w:cs="Arial"/>
        </w:rPr>
        <w:t xml:space="preserve">the </w:t>
      </w:r>
      <w:r w:rsidR="001F11C0" w:rsidRPr="00582F9D">
        <w:rPr>
          <w:rFonts w:ascii="Arial" w:hAnsi="Arial" w:cs="Arial"/>
        </w:rPr>
        <w:t>application</w:t>
      </w:r>
      <w:r w:rsidR="00F20A62" w:rsidRPr="00582F9D">
        <w:rPr>
          <w:rFonts w:ascii="Arial" w:hAnsi="Arial" w:cs="Arial"/>
        </w:rPr>
        <w:t xml:space="preserve"> and full job description. </w:t>
      </w:r>
      <w:r w:rsidR="00C56858" w:rsidRPr="00582F9D">
        <w:rPr>
          <w:rFonts w:ascii="Arial" w:hAnsi="Arial" w:cs="Arial"/>
        </w:rPr>
        <w:t>To apply</w:t>
      </w:r>
      <w:r w:rsidR="005268F9">
        <w:rPr>
          <w:rFonts w:ascii="Arial" w:hAnsi="Arial" w:cs="Arial"/>
        </w:rPr>
        <w:t>,</w:t>
      </w:r>
      <w:r w:rsidR="00C56858" w:rsidRPr="00582F9D">
        <w:rPr>
          <w:rFonts w:ascii="Arial" w:hAnsi="Arial" w:cs="Arial"/>
        </w:rPr>
        <w:t xml:space="preserve"> send </w:t>
      </w:r>
      <w:r w:rsidR="00F20A62" w:rsidRPr="00582F9D">
        <w:rPr>
          <w:rFonts w:ascii="Arial" w:hAnsi="Arial" w:cs="Arial"/>
        </w:rPr>
        <w:t xml:space="preserve">the </w:t>
      </w:r>
      <w:r w:rsidR="00C56858" w:rsidRPr="00582F9D">
        <w:rPr>
          <w:rFonts w:ascii="Arial" w:hAnsi="Arial" w:cs="Arial"/>
        </w:rPr>
        <w:t xml:space="preserve">application and any other relevant information to </w:t>
      </w:r>
      <w:r w:rsidR="00706B8A">
        <w:rPr>
          <w:rFonts w:ascii="Arial" w:hAnsi="Arial" w:cs="Arial"/>
        </w:rPr>
        <w:t>Laura Romano</w:t>
      </w:r>
      <w:r w:rsidR="00C56858" w:rsidRPr="00582F9D">
        <w:rPr>
          <w:rFonts w:ascii="Arial" w:hAnsi="Arial" w:cs="Arial"/>
        </w:rPr>
        <w:t xml:space="preserve">, </w:t>
      </w:r>
      <w:r w:rsidR="00706B8A">
        <w:rPr>
          <w:rFonts w:ascii="Arial" w:hAnsi="Arial" w:cs="Arial"/>
        </w:rPr>
        <w:t xml:space="preserve">Communications and Human Resources Manager </w:t>
      </w:r>
      <w:r w:rsidR="00C56858" w:rsidRPr="00582F9D">
        <w:rPr>
          <w:rFonts w:ascii="Arial" w:hAnsi="Arial" w:cs="Arial"/>
        </w:rPr>
        <w:t xml:space="preserve">at </w:t>
      </w:r>
      <w:hyperlink r:id="rId5" w:history="1">
        <w:r w:rsidR="00706B8A" w:rsidRPr="00EA346A">
          <w:rPr>
            <w:rStyle w:val="Hyperlink"/>
            <w:rFonts w:ascii="Arial" w:hAnsi="Arial" w:cs="Arial"/>
          </w:rPr>
          <w:t>lromano@goletasanitary.org</w:t>
        </w:r>
      </w:hyperlink>
      <w:r w:rsidR="00C56858" w:rsidRPr="00582F9D">
        <w:rPr>
          <w:rFonts w:ascii="Arial" w:hAnsi="Arial" w:cs="Arial"/>
        </w:rPr>
        <w:t xml:space="preserve"> with </w:t>
      </w:r>
      <w:r w:rsidR="00F20A62" w:rsidRPr="00582F9D">
        <w:rPr>
          <w:rFonts w:ascii="Arial" w:hAnsi="Arial" w:cs="Arial"/>
        </w:rPr>
        <w:t xml:space="preserve">the </w:t>
      </w:r>
      <w:r w:rsidR="00C56858" w:rsidRPr="00582F9D">
        <w:rPr>
          <w:rFonts w:ascii="Arial" w:hAnsi="Arial" w:cs="Arial"/>
        </w:rPr>
        <w:t>subject heading, “</w:t>
      </w:r>
      <w:r w:rsidR="001D354B">
        <w:rPr>
          <w:rFonts w:ascii="Arial" w:hAnsi="Arial" w:cs="Arial"/>
        </w:rPr>
        <w:t xml:space="preserve">Facilities </w:t>
      </w:r>
      <w:r w:rsidR="002A01DF">
        <w:rPr>
          <w:rFonts w:ascii="Arial" w:hAnsi="Arial" w:cs="Arial"/>
          <w:snapToGrid w:val="0"/>
        </w:rPr>
        <w:t xml:space="preserve">Maintenance </w:t>
      </w:r>
      <w:r w:rsidR="00215F4D">
        <w:rPr>
          <w:rFonts w:ascii="Arial" w:hAnsi="Arial" w:cs="Arial"/>
          <w:snapToGrid w:val="0"/>
        </w:rPr>
        <w:t>Tech</w:t>
      </w:r>
      <w:r w:rsidR="002A01DF">
        <w:rPr>
          <w:rFonts w:ascii="Arial" w:hAnsi="Arial" w:cs="Arial"/>
          <w:snapToGrid w:val="0"/>
        </w:rPr>
        <w:t>nician</w:t>
      </w:r>
      <w:r w:rsidR="001D354B">
        <w:rPr>
          <w:rFonts w:ascii="Arial" w:hAnsi="Arial" w:cs="Arial"/>
          <w:snapToGrid w:val="0"/>
        </w:rPr>
        <w:t xml:space="preserve"> I</w:t>
      </w:r>
      <w:r w:rsidR="00282E0F">
        <w:rPr>
          <w:rFonts w:ascii="Arial" w:hAnsi="Arial" w:cs="Arial"/>
          <w:snapToGrid w:val="0"/>
        </w:rPr>
        <w:t>I</w:t>
      </w:r>
      <w:r w:rsidR="001D354B">
        <w:rPr>
          <w:rFonts w:ascii="Arial" w:hAnsi="Arial" w:cs="Arial"/>
          <w:snapToGrid w:val="0"/>
        </w:rPr>
        <w:t xml:space="preserve"> or Technician</w:t>
      </w:r>
      <w:r w:rsidR="00215F4D">
        <w:rPr>
          <w:rFonts w:ascii="Arial" w:hAnsi="Arial" w:cs="Arial"/>
          <w:snapToGrid w:val="0"/>
        </w:rPr>
        <w:t xml:space="preserve"> </w:t>
      </w:r>
      <w:r w:rsidR="002A01DF">
        <w:rPr>
          <w:rFonts w:ascii="Arial" w:hAnsi="Arial" w:cs="Arial"/>
          <w:snapToGrid w:val="0"/>
        </w:rPr>
        <w:t>II</w:t>
      </w:r>
      <w:r w:rsidR="00282E0F">
        <w:rPr>
          <w:rFonts w:ascii="Arial" w:hAnsi="Arial" w:cs="Arial"/>
          <w:snapToGrid w:val="0"/>
        </w:rPr>
        <w:t>I</w:t>
      </w:r>
      <w:r w:rsidR="00F20A62" w:rsidRPr="00582F9D">
        <w:rPr>
          <w:rFonts w:ascii="Arial" w:hAnsi="Arial" w:cs="Arial"/>
          <w:snapToGrid w:val="0"/>
        </w:rPr>
        <w:t xml:space="preserve">”. </w:t>
      </w:r>
      <w:r w:rsidR="000A30E2" w:rsidRPr="002A01DF">
        <w:rPr>
          <w:rFonts w:ascii="Arial" w:hAnsi="Arial" w:cs="Arial"/>
          <w:b/>
          <w:bCs/>
        </w:rPr>
        <w:t>Sorry, no resumes are accepted in lieu of application materials</w:t>
      </w:r>
      <w:r w:rsidR="000A30E2">
        <w:rPr>
          <w:rFonts w:ascii="Arial" w:hAnsi="Arial" w:cs="Arial"/>
          <w:b/>
          <w:bCs/>
        </w:rPr>
        <w:t>.</w:t>
      </w:r>
      <w:r w:rsidR="000A30E2" w:rsidRPr="00582F9D">
        <w:rPr>
          <w:rFonts w:ascii="Arial" w:hAnsi="Arial" w:cs="Arial"/>
        </w:rPr>
        <w:t xml:space="preserve"> </w:t>
      </w:r>
    </w:p>
    <w:p w14:paraId="449BDBDA" w14:textId="05EA3584" w:rsidR="00002F0D" w:rsidRPr="000A30E2" w:rsidRDefault="00002F0D" w:rsidP="000A30E2">
      <w:pPr>
        <w:widowControl w:val="0"/>
        <w:tabs>
          <w:tab w:val="left" w:pos="1830"/>
        </w:tabs>
        <w:rPr>
          <w:rFonts w:ascii="Arial" w:hAnsi="Arial" w:cs="Arial"/>
          <w:snapToGrid w:val="0"/>
        </w:rPr>
      </w:pPr>
      <w:r w:rsidRPr="00582F9D">
        <w:rPr>
          <w:rFonts w:ascii="Arial" w:hAnsi="Arial" w:cs="Arial"/>
          <w:b/>
        </w:rPr>
        <w:t xml:space="preserve">Application deadline: </w:t>
      </w:r>
      <w:r w:rsidRPr="00582F9D">
        <w:rPr>
          <w:rFonts w:ascii="Arial" w:hAnsi="Arial" w:cs="Arial"/>
        </w:rPr>
        <w:t>Open until filled</w:t>
      </w:r>
    </w:p>
    <w:sectPr w:rsidR="00002F0D" w:rsidRPr="000A30E2" w:rsidSect="0092760D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BF"/>
    <w:rsid w:val="00002F0D"/>
    <w:rsid w:val="000611DF"/>
    <w:rsid w:val="000A30E2"/>
    <w:rsid w:val="000D20F9"/>
    <w:rsid w:val="00115B0B"/>
    <w:rsid w:val="00194A42"/>
    <w:rsid w:val="001D354B"/>
    <w:rsid w:val="001F11C0"/>
    <w:rsid w:val="00215F4D"/>
    <w:rsid w:val="0025060A"/>
    <w:rsid w:val="00282E0F"/>
    <w:rsid w:val="002A01DF"/>
    <w:rsid w:val="002B2988"/>
    <w:rsid w:val="00331CDA"/>
    <w:rsid w:val="003A01BF"/>
    <w:rsid w:val="003A0EA1"/>
    <w:rsid w:val="003A3494"/>
    <w:rsid w:val="003C5A52"/>
    <w:rsid w:val="003D26EC"/>
    <w:rsid w:val="004D31DE"/>
    <w:rsid w:val="00523153"/>
    <w:rsid w:val="005268F9"/>
    <w:rsid w:val="00582F9D"/>
    <w:rsid w:val="00622A86"/>
    <w:rsid w:val="00632946"/>
    <w:rsid w:val="0067501D"/>
    <w:rsid w:val="00706B8A"/>
    <w:rsid w:val="007E3AFC"/>
    <w:rsid w:val="00826821"/>
    <w:rsid w:val="00902A7F"/>
    <w:rsid w:val="009130A7"/>
    <w:rsid w:val="0092760D"/>
    <w:rsid w:val="0097742E"/>
    <w:rsid w:val="009F6722"/>
    <w:rsid w:val="00A27651"/>
    <w:rsid w:val="00B47DF0"/>
    <w:rsid w:val="00B74B34"/>
    <w:rsid w:val="00BA464D"/>
    <w:rsid w:val="00C56858"/>
    <w:rsid w:val="00C82387"/>
    <w:rsid w:val="00CA41BE"/>
    <w:rsid w:val="00D73150"/>
    <w:rsid w:val="00D97EEF"/>
    <w:rsid w:val="00E04C7D"/>
    <w:rsid w:val="00F20A62"/>
    <w:rsid w:val="00F41ACB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CBCD3"/>
  <w15:docId w15:val="{18D2D795-13B0-4A7D-808F-67636410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1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68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romano@goletasanitary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Romano</dc:creator>
  <cp:lastModifiedBy>Laura Romano</cp:lastModifiedBy>
  <cp:revision>2</cp:revision>
  <cp:lastPrinted>2024-11-27T21:08:00Z</cp:lastPrinted>
  <dcterms:created xsi:type="dcterms:W3CDTF">2026-05-07T18:15:00Z</dcterms:created>
  <dcterms:modified xsi:type="dcterms:W3CDTF">2026-05-07T18:15:00Z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9c809497b5707c351f64ac5c39ed8ebdb1d71b55a47c3bc44d48dcd4c2374aa3</vt:lpwstr>
  </property>
</Properties>
</file>